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46" w:rsidRPr="005B3019" w:rsidRDefault="00E64946" w:rsidP="00E64946">
      <w:pPr>
        <w:spacing w:line="276" w:lineRule="auto"/>
        <w:ind w:left="-567"/>
        <w:jc w:val="center"/>
        <w:rPr>
          <w:b/>
          <w:sz w:val="32"/>
          <w:szCs w:val="32"/>
        </w:rPr>
      </w:pPr>
      <w:r w:rsidRPr="005B3019">
        <w:rPr>
          <w:b/>
          <w:sz w:val="32"/>
          <w:szCs w:val="32"/>
        </w:rPr>
        <w:t>Государственное бюджетное образовательное учреждение «Лаишевская школа-интернат для детей с ограниченными возможностями здоровья».</w:t>
      </w:r>
    </w:p>
    <w:p w:rsidR="00E64946" w:rsidRPr="005B3019" w:rsidRDefault="00E64946" w:rsidP="00E64946">
      <w:pPr>
        <w:spacing w:line="276" w:lineRule="auto"/>
        <w:ind w:left="426"/>
        <w:jc w:val="center"/>
        <w:rPr>
          <w:b/>
          <w:sz w:val="32"/>
          <w:szCs w:val="32"/>
        </w:rPr>
      </w:pPr>
    </w:p>
    <w:p w:rsidR="00E64946" w:rsidRDefault="00E64946" w:rsidP="00E64946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3D1575A1" wp14:editId="7B4E6B37">
            <wp:extent cx="5940425" cy="4134339"/>
            <wp:effectExtent l="0" t="0" r="3175" b="0"/>
            <wp:docPr id="1" name="Рисунок 1" descr="http://school30.org.ru/images/profsouz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school30.org.ru/images/profsouz/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946" w:rsidRDefault="00E64946" w:rsidP="00E64946">
      <w:pPr>
        <w:jc w:val="center"/>
        <w:rPr>
          <w:sz w:val="32"/>
          <w:szCs w:val="32"/>
        </w:rPr>
      </w:pPr>
    </w:p>
    <w:p w:rsidR="00E64946" w:rsidRDefault="00E64946" w:rsidP="00E64946">
      <w:pPr>
        <w:jc w:val="center"/>
        <w:rPr>
          <w:sz w:val="32"/>
          <w:szCs w:val="32"/>
        </w:rPr>
      </w:pPr>
    </w:p>
    <w:p w:rsidR="00E64946" w:rsidRDefault="00E64946" w:rsidP="00E64946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  <w:r w:rsidRPr="004D23D5">
        <w:rPr>
          <w:b/>
          <w:bCs/>
          <w:color w:val="FF0000"/>
          <w:sz w:val="40"/>
          <w:szCs w:val="40"/>
          <w:u w:val="single"/>
        </w:rPr>
        <w:t>ЧТО ТАКОЕ ПРОФСОЮЗ?</w:t>
      </w:r>
    </w:p>
    <w:p w:rsidR="00E64946" w:rsidRPr="004D23D5" w:rsidRDefault="00E64946" w:rsidP="00E64946">
      <w:pPr>
        <w:pStyle w:val="a3"/>
        <w:spacing w:before="0" w:beforeAutospacing="0" w:after="0" w:afterAutospacing="0"/>
        <w:jc w:val="both"/>
        <w:rPr>
          <w:color w:val="FF0000"/>
          <w:sz w:val="40"/>
          <w:szCs w:val="40"/>
          <w:u w:val="single"/>
        </w:rPr>
      </w:pP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 Для ответа на данный вопрос обратимся к нормативным актам. Закон о профсоюзах дает следующие определения:</w:t>
      </w:r>
    </w:p>
    <w:p w:rsidR="00E64946" w:rsidRPr="004D23D5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 w:rsidRPr="00804D58">
        <w:rPr>
          <w:bCs/>
          <w:iCs/>
          <w:color w:val="000000"/>
          <w:sz w:val="28"/>
          <w:szCs w:val="28"/>
        </w:rPr>
        <w:t>~</w:t>
      </w:r>
      <w:r w:rsidRPr="004D23D5">
        <w:rPr>
          <w:b/>
          <w:bCs/>
          <w:iCs/>
          <w:color w:val="000000"/>
          <w:sz w:val="28"/>
          <w:szCs w:val="28"/>
        </w:rPr>
        <w:t xml:space="preserve">профсоюз </w:t>
      </w:r>
      <w:r w:rsidRPr="004D23D5">
        <w:rPr>
          <w:iCs/>
          <w:color w:val="000000"/>
          <w:sz w:val="28"/>
          <w:szCs w:val="28"/>
        </w:rPr>
        <w:t xml:space="preserve">- добровольное общественное объединение граждан, связанных общими производственными, профессиональными интересами по роду их деятельности в целях представительства и защиты их социально-трудовых прав и интересов; </w:t>
      </w:r>
    </w:p>
    <w:p w:rsidR="00E64946" w:rsidRPr="004D23D5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 w:rsidRPr="00862E17">
        <w:rPr>
          <w:b/>
          <w:bCs/>
          <w:iCs/>
          <w:color w:val="000000"/>
          <w:sz w:val="28"/>
          <w:szCs w:val="28"/>
        </w:rPr>
        <w:t>~</w:t>
      </w:r>
      <w:r w:rsidRPr="004D23D5">
        <w:rPr>
          <w:b/>
          <w:bCs/>
          <w:iCs/>
          <w:color w:val="000000"/>
          <w:sz w:val="28"/>
          <w:szCs w:val="28"/>
        </w:rPr>
        <w:t>первичная профсоюзная организация</w:t>
      </w:r>
      <w:r w:rsidRPr="004D23D5">
        <w:rPr>
          <w:iCs/>
          <w:color w:val="000000"/>
          <w:sz w:val="28"/>
          <w:szCs w:val="28"/>
        </w:rPr>
        <w:t xml:space="preserve"> - 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профсоюза;</w:t>
      </w:r>
    </w:p>
    <w:p w:rsidR="00E64946" w:rsidRPr="004D23D5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 w:rsidRPr="00862E17">
        <w:rPr>
          <w:b/>
          <w:bCs/>
          <w:iCs/>
          <w:color w:val="000000"/>
          <w:sz w:val="28"/>
          <w:szCs w:val="28"/>
        </w:rPr>
        <w:t>~</w:t>
      </w:r>
      <w:r w:rsidRPr="004D23D5">
        <w:rPr>
          <w:b/>
          <w:bCs/>
          <w:iCs/>
          <w:color w:val="000000"/>
          <w:sz w:val="28"/>
          <w:szCs w:val="28"/>
        </w:rPr>
        <w:t>территориальная организация профсоюза</w:t>
      </w:r>
      <w:r w:rsidRPr="004D23D5">
        <w:rPr>
          <w:iCs/>
          <w:color w:val="000000"/>
          <w:sz w:val="28"/>
          <w:szCs w:val="28"/>
        </w:rPr>
        <w:t xml:space="preserve"> - добровольное объединение членов первичных профсоюзных организаций одного профсоюза, </w:t>
      </w:r>
      <w:r w:rsidRPr="004D23D5">
        <w:rPr>
          <w:iCs/>
          <w:color w:val="000000"/>
          <w:sz w:val="28"/>
          <w:szCs w:val="28"/>
        </w:rPr>
        <w:lastRenderedPageBreak/>
        <w:t>действующее на территории одного субъекта РФ, либо на территориях нескольких субъектов РФ, либо на территории города или района.</w:t>
      </w:r>
    </w:p>
    <w:p w:rsidR="00E64946" w:rsidRPr="004D23D5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 w:rsidRPr="004D23D5">
        <w:rPr>
          <w:color w:val="002060"/>
          <w:sz w:val="32"/>
          <w:szCs w:val="32"/>
        </w:rPr>
        <w:t> </w:t>
      </w:r>
    </w:p>
    <w:p w:rsidR="00E64946" w:rsidRPr="004D23D5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 w:rsidRPr="004D23D5">
        <w:rPr>
          <w:color w:val="000000"/>
          <w:sz w:val="28"/>
          <w:szCs w:val="28"/>
        </w:rPr>
        <w:t xml:space="preserve">Можно выделить две основные функции профсоюзных образований: </w:t>
      </w:r>
    </w:p>
    <w:p w:rsidR="00E64946" w:rsidRPr="004D23D5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 w:rsidRPr="004D23D5">
        <w:rPr>
          <w:color w:val="000000"/>
          <w:sz w:val="28"/>
          <w:szCs w:val="28"/>
        </w:rPr>
        <w:t xml:space="preserve"> - представление интересов работников в отношениях с работодателями; 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- защита трудовых прав и законных интересов работников. 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 </w:t>
      </w:r>
    </w:p>
    <w:p w:rsidR="00E64946" w:rsidRDefault="00E64946" w:rsidP="00E64946">
      <w:pPr>
        <w:pStyle w:val="a3"/>
        <w:spacing w:before="0" w:beforeAutospacing="0" w:after="0" w:afterAutospacing="0"/>
        <w:ind w:left="113"/>
        <w:jc w:val="both"/>
        <w:rPr>
          <w:color w:val="002060"/>
          <w:sz w:val="32"/>
          <w:szCs w:val="32"/>
        </w:rPr>
      </w:pPr>
      <w:r>
        <w:rPr>
          <w:b/>
          <w:bCs/>
          <w:color w:val="FF0000"/>
          <w:sz w:val="28"/>
          <w:szCs w:val="28"/>
        </w:rPr>
        <w:t>Профсоюз  сегодня - единственная общественная организация, имеющая законодательные права на деле представлять интересы и защищать права работников.</w:t>
      </w:r>
    </w:p>
    <w:p w:rsidR="00E64946" w:rsidRPr="005A26B8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 </w:t>
      </w:r>
    </w:p>
    <w:p w:rsidR="00E64946" w:rsidRDefault="00E64946" w:rsidP="00E64946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  <w:r w:rsidRPr="00EE6B7F">
        <w:rPr>
          <w:b/>
          <w:bCs/>
          <w:color w:val="FF0000"/>
          <w:sz w:val="40"/>
          <w:szCs w:val="40"/>
          <w:u w:val="single"/>
        </w:rPr>
        <w:t>Полномочия профсоюзов</w:t>
      </w:r>
    </w:p>
    <w:p w:rsidR="00E64946" w:rsidRPr="00EE6B7F" w:rsidRDefault="00E64946" w:rsidP="00E64946">
      <w:pPr>
        <w:pStyle w:val="a3"/>
        <w:spacing w:before="0" w:beforeAutospacing="0" w:after="0" w:afterAutospacing="0"/>
        <w:jc w:val="both"/>
        <w:rPr>
          <w:color w:val="FF0000"/>
          <w:sz w:val="40"/>
          <w:szCs w:val="40"/>
          <w:u w:val="single"/>
        </w:rPr>
      </w:pP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    Основные полномочия профсоюзов закреплены в главе 2 Закона о профсоюзах. Данный закон предоставляет равные права всем профсоюзам. 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  Среди полномочий, которыми наделяет профсоюзы законодательство, можно выделить следующие: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   •  защита социально-трудовых прав работников, в том числе посредством обращения в органы, рассматривающие трудовые споры;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   •  ведение коллективных переговоров, заключение коллективных договоров или соглашений, контроль за их исполнением;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   •  контроль за соблюдением работодателем законодательства о труде;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   •  получение информации от работодателя, органов государственной власти и местного самоуправления по социально-трудовым вопросам.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  Профсоюзы защищают право своих членов свободно распоряжаться собственными способностями к труду, выбирать род деятельности и профессию,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труда.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  Важной составляющей деятельности профсоюзов является участие в установлении и изменении условий труда, определении режимов рабочего времени и т. д.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 Для контроля за соблюдением законодательства о труде профсоюзам разрешено создавать собственные инспекции труда, которые наделяются полномочиями, предусмотренными положениями, утверждаемыми профсоюзами. Профсоюзные инспекторы труда беспрепятственно посещают организации, в которых работают члены данного профсоюза, независимо от форм собственности и подчиненности. Это мероприятие необходимо для проведения проверок соблюдения работодателями условий коллективного договора или соглашения.</w:t>
      </w:r>
    </w:p>
    <w:p w:rsidR="00E64946" w:rsidRPr="00EE6B7F" w:rsidRDefault="00E64946" w:rsidP="00E64946">
      <w:pPr>
        <w:pStyle w:val="a3"/>
        <w:spacing w:before="0" w:beforeAutospacing="0" w:after="0" w:afterAutospacing="0"/>
        <w:jc w:val="center"/>
        <w:rPr>
          <w:color w:val="FF0000"/>
          <w:sz w:val="40"/>
          <w:szCs w:val="40"/>
          <w:u w:val="single"/>
        </w:rPr>
      </w:pPr>
      <w:r w:rsidRPr="00EE6B7F">
        <w:rPr>
          <w:b/>
          <w:bCs/>
          <w:color w:val="FF0000"/>
          <w:sz w:val="40"/>
          <w:szCs w:val="40"/>
          <w:u w:val="single"/>
        </w:rPr>
        <w:t>Статус профсоюза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   Итак, профсоюзы, их объединения действуют на основании самостоятельно разработанных и утвержденных ими уставов, содержащих </w:t>
      </w:r>
      <w:r>
        <w:rPr>
          <w:color w:val="000000"/>
          <w:sz w:val="28"/>
          <w:szCs w:val="28"/>
        </w:rPr>
        <w:lastRenderedPageBreak/>
        <w:t>положения, которые указаны в статье 7 Федерального закона от 12 января 1996 г. № 10-ФЗ «О профессиональных союзах, их правах и гарантиях деятельности» (далее - Закон о профсоюзах).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 Первичные профсоюзные организации действуют на основании положений, принятых профсоюзами в соответствии с их уставами, или на основании общего положения о первичной профсоюзной организации соответствующего профсоюза.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    Профсоюзы и их объединения, а также первичные профсоюзные организации могут получить статус юридического лица, зарегистрировавшись в соответствии с Федеральным законом от 8 августа 2001 г . № 129-ФЗ, с учетом специального порядка, предусмотренного Законом о профсоюзах. 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  Однако они имеют право осуществлять деятельность и без государственной регистрации, не приобретая статуса юридического лица. Об этом сказано в статье 8 Закона о профсоюзах.</w:t>
      </w:r>
    </w:p>
    <w:p w:rsidR="00E64946" w:rsidRPr="00EE6B7F" w:rsidRDefault="00E64946" w:rsidP="00E64946">
      <w:pPr>
        <w:pStyle w:val="a3"/>
        <w:spacing w:before="0" w:beforeAutospacing="0" w:after="0" w:afterAutospacing="0"/>
        <w:jc w:val="center"/>
        <w:rPr>
          <w:color w:val="FF0000"/>
          <w:sz w:val="40"/>
          <w:szCs w:val="40"/>
          <w:u w:val="single"/>
        </w:rPr>
      </w:pPr>
      <w:r w:rsidRPr="00EE6B7F">
        <w:rPr>
          <w:b/>
          <w:bCs/>
          <w:color w:val="FF0000"/>
          <w:sz w:val="40"/>
          <w:szCs w:val="40"/>
          <w:u w:val="single"/>
        </w:rPr>
        <w:t>Социальное партнерство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   Статьей 23 Трудового кодекса РФ определено следующее. Под социальным партнерством в сфере труда понимается система взаимоотношений между работниками или представителями работников, работодателями или представителями работодателей, органами государственной власти 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отношений. 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 Согласно статье 27 Трудового кодекса РФ, социальное партнерство возможно в следующих формах: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- коллективные переговоры по подготовке проектов коллективных договоров, соглашений и по заключению коллективных договоров;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- взаимные консультации и переговоры по вопросам регулирования трудовых отношений и иных непосредственно связанных с ними отношений, обеспечения гарантий трудовых прав работников и совершенствования трудового законодательства и иных нормативных правовых актов, содержащих нормы трудового права (то есть помогают совершенствовать трудовое законодательство и иные нормативно-правовые акты, содержащие нормы трудового права);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- участие работников или их представителей в управлении организацией;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- участие представителей работников и работодателей в разрешении трудовых споров. 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  Профсоюзы и их объединения могут быть представителями работников в социальном партнерстве (ст. 29 Трудового кодекса РФ).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 </w:t>
      </w:r>
    </w:p>
    <w:p w:rsidR="00E64946" w:rsidRDefault="00E64946" w:rsidP="00E64946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E64946" w:rsidRDefault="00E64946" w:rsidP="00E64946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E64946" w:rsidRPr="00EE6B7F" w:rsidRDefault="00E64946" w:rsidP="00E64946">
      <w:pPr>
        <w:pStyle w:val="a3"/>
        <w:spacing w:before="0" w:beforeAutospacing="0" w:after="0" w:afterAutospacing="0"/>
        <w:jc w:val="center"/>
        <w:rPr>
          <w:color w:val="FF0000"/>
          <w:sz w:val="40"/>
          <w:szCs w:val="40"/>
          <w:u w:val="single"/>
        </w:rPr>
      </w:pPr>
      <w:r w:rsidRPr="00EE6B7F">
        <w:rPr>
          <w:b/>
          <w:bCs/>
          <w:color w:val="FF0000"/>
          <w:sz w:val="40"/>
          <w:szCs w:val="40"/>
          <w:u w:val="single"/>
        </w:rPr>
        <w:lastRenderedPageBreak/>
        <w:t>КОГДА МНЕНИЕ ПРОФСОЮЗА НЕОБХОДИМО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    Формы материального поощрения, размеры окладов, а также нормы труда устанавливаются работодателями по согласованию с профсоюзными органами и закрепляются в коллективных договорах или соглашениях. </w:t>
      </w:r>
    </w:p>
    <w:p w:rsidR="00E64946" w:rsidRDefault="00E64946" w:rsidP="00E64946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В случаях нарушения законодательства о труде профсоюзы вправе как по просьбе членов профсоюза, или других работников, так и по собственной инициативе обращаться с заявлениями в защиту их трудовых прав в органы, рассматривающие трудовые споры.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 А нарушения трудовых прав и законных интересов работников со стороны работодателей, как известно, могут быть самыми различными - это и незаконное увольнение, и несоблюдение установленного порядка увольнения, требование о выполнении работы, не предусмотренной трудовым договором, нарушение режима труда, невыплата заработной платы, и многое другое.  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</w:p>
    <w:p w:rsidR="00E64946" w:rsidRPr="00EE6B7F" w:rsidRDefault="00E64946" w:rsidP="00E64946">
      <w:pPr>
        <w:pStyle w:val="a3"/>
        <w:spacing w:before="0" w:beforeAutospacing="0" w:after="0" w:afterAutospacing="0"/>
        <w:jc w:val="center"/>
        <w:rPr>
          <w:color w:val="FF0000"/>
          <w:sz w:val="40"/>
          <w:szCs w:val="40"/>
          <w:u w:val="single"/>
        </w:rPr>
      </w:pPr>
      <w:r w:rsidRPr="00EE6B7F">
        <w:rPr>
          <w:b/>
          <w:bCs/>
          <w:color w:val="FF0000"/>
          <w:sz w:val="40"/>
          <w:szCs w:val="40"/>
          <w:u w:val="single"/>
        </w:rPr>
        <w:t>Процедура защиты прав работника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     Далее рассмотрим такую ситуацию, как расторжение трудового договора с работником - членом профсоюза. Причины могут быть вполне законными. Например, увольнение в связи с сокращением численности, или из-за несоответствия занимаемой должности, подтвержденного результатами аттестации, или по причине неоднократного неисполнения работником без уважительных причин своих трудовых обязанностей, если он уже имеет дисциплинарное взыскание. В любом случае работодатель до окончательного принятия решения обязан направить в выборный орган соответствующей профсоюзной организации проект приказа и копии документов, являющихся основанием для принятия указанного решения. Для выработки и представления мотивированного мнения (в письменной форме) выборному органу первичной профсоюзной организации дано семь рабочих дней со дня получения проекта приказа и копий документов.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      Если выборный орган первичной профсоюзной организации выразил несогласие с предполагаемым решением работодателя, он в течение трех рабочих дней проводит с работодателем или его представителем дополнительные консультации. Их результаты оформляются протоколом. </w:t>
      </w:r>
    </w:p>
    <w:p w:rsidR="00E64946" w:rsidRPr="005A26B8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      При не достижении общего согласия работодатель по истечении 10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решение. В свою очередь профорганизация может обратиться с заявлением о помощи в защите трудовых интересов в органы, рассматривающие трудовые споры. А за работодателем остается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организации. В указанный период не засчитываются периоды временной нетрудоспособности работника, пребывания его в отпуске и другие периоды отсутствия, когда за ним сохраняется место работы (должность). </w:t>
      </w:r>
      <w:r>
        <w:rPr>
          <w:color w:val="002060"/>
          <w:sz w:val="32"/>
          <w:szCs w:val="32"/>
        </w:rPr>
        <w:t> </w:t>
      </w:r>
    </w:p>
    <w:p w:rsidR="00E64946" w:rsidRPr="00EE6B7F" w:rsidRDefault="00E64946" w:rsidP="00E64946">
      <w:pPr>
        <w:pStyle w:val="a3"/>
        <w:spacing w:before="0" w:beforeAutospacing="0" w:after="0" w:afterAutospacing="0"/>
        <w:jc w:val="center"/>
        <w:rPr>
          <w:color w:val="FF0000"/>
          <w:sz w:val="40"/>
          <w:szCs w:val="40"/>
          <w:u w:val="single"/>
        </w:rPr>
      </w:pPr>
      <w:r w:rsidRPr="00EE6B7F">
        <w:rPr>
          <w:b/>
          <w:bCs/>
          <w:color w:val="FF0000"/>
          <w:sz w:val="40"/>
          <w:szCs w:val="40"/>
          <w:u w:val="single"/>
        </w:rPr>
        <w:lastRenderedPageBreak/>
        <w:t>Обращение в профсоюз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     Профсоюз - это один из главных инструментов, который позволяет урегулировать взаимоотношения между работниками и работодателем. </w:t>
      </w:r>
    </w:p>
    <w:p w:rsidR="00E64946" w:rsidRDefault="00E64946" w:rsidP="00E64946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>А в каких случаях и в каком порядке заводчане могут обращаться в свой профсоюз?</w:t>
      </w:r>
    </w:p>
    <w:p w:rsidR="00E64946" w:rsidRDefault="00E64946" w:rsidP="00E64946">
      <w:pPr>
        <w:pStyle w:val="a3"/>
        <w:spacing w:before="0" w:beforeAutospacing="0" w:after="0" w:afterAutospacing="0"/>
        <w:ind w:firstLine="708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Какие проблемы он поможет разрешить? 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      В уставе, положении, внутренних документах профсоюзных организаций может быть предусмотрен особый порядок обращения членов профсоюза или других работников для защиты своих трудовых и иных, связанных с ними, прав и интересов. Если же конкретного порядка в данных документах не содержится, тогда работник должен использовать письменную форму обращения в профсоюз (он приводит фактические обстоятельства дела и прилагает подтверждающие документы). </w:t>
      </w:r>
    </w:p>
    <w:p w:rsidR="00E64946" w:rsidRPr="00EE6B7F" w:rsidRDefault="00E64946" w:rsidP="00E64946">
      <w:pPr>
        <w:pStyle w:val="a3"/>
        <w:spacing w:before="0" w:beforeAutospacing="0" w:after="0" w:afterAutospacing="0"/>
        <w:jc w:val="center"/>
        <w:rPr>
          <w:color w:val="FF0000"/>
          <w:sz w:val="40"/>
          <w:szCs w:val="40"/>
          <w:u w:val="single"/>
        </w:rPr>
      </w:pPr>
      <w:r w:rsidRPr="00EE6B7F">
        <w:rPr>
          <w:b/>
          <w:bCs/>
          <w:color w:val="FF0000"/>
          <w:sz w:val="40"/>
          <w:szCs w:val="40"/>
          <w:u w:val="single"/>
        </w:rPr>
        <w:t>Привилегии, предусмотренные  для участников профсоюза</w:t>
      </w:r>
    </w:p>
    <w:p w:rsidR="00E64946" w:rsidRPr="00C015F3" w:rsidRDefault="00E64946" w:rsidP="00E6494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 Работникам школы необходимо учитывать, что членство в профсоюзе может не только гарантировать представление и защиту их интересов, но и дает возможность получения различных выгод. Это, например, отдых в пансионате или санатории по льготной цене,  и т. д</w:t>
      </w:r>
    </w:p>
    <w:p w:rsidR="00E64946" w:rsidRDefault="00E64946" w:rsidP="00E64946">
      <w:pPr>
        <w:pStyle w:val="a3"/>
        <w:spacing w:before="30" w:beforeAutospacing="0" w:after="0" w:afterAutospacing="0"/>
      </w:pPr>
    </w:p>
    <w:p w:rsidR="00E64946" w:rsidRDefault="00E64946" w:rsidP="00E64946">
      <w:pPr>
        <w:pStyle w:val="a3"/>
        <w:spacing w:before="30" w:beforeAutospacing="0" w:after="0" w:afterAutospacing="0"/>
        <w:jc w:val="center"/>
      </w:pPr>
      <w:r>
        <w:rPr>
          <w:rFonts w:ascii="Tahoma" w:hAnsi="Tahoma" w:cs="Tahoma"/>
          <w:noProof/>
          <w:color w:val="404040"/>
          <w:sz w:val="18"/>
          <w:szCs w:val="18"/>
        </w:rPr>
        <w:drawing>
          <wp:inline distT="0" distB="0" distL="0" distR="0" wp14:anchorId="0A7412FF" wp14:editId="22097769">
            <wp:extent cx="3171825" cy="4086225"/>
            <wp:effectExtent l="76200" t="57150" r="66675" b="66675"/>
            <wp:docPr id="5" name="Рисунок 5" descr="52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086225"/>
                    </a:xfrm>
                    <a:prstGeom prst="rect">
                      <a:avLst/>
                    </a:prstGeom>
                    <a:noFill/>
                    <a:ln w="57150" cmpd="sng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64946" w:rsidRDefault="00E64946" w:rsidP="00E64946">
      <w:pPr>
        <w:pStyle w:val="a3"/>
        <w:spacing w:before="30" w:beforeAutospacing="0" w:after="0" w:afterAutospacing="0"/>
        <w:jc w:val="center"/>
        <w:rPr>
          <w:b/>
          <w:color w:val="0000FF"/>
        </w:rPr>
      </w:pPr>
    </w:p>
    <w:p w:rsidR="00E64946" w:rsidRDefault="00E64946" w:rsidP="00E64946">
      <w:pPr>
        <w:pStyle w:val="a3"/>
        <w:spacing w:before="30" w:beforeAutospacing="0" w:after="0" w:afterAutospacing="0"/>
        <w:jc w:val="center"/>
        <w:rPr>
          <w:b/>
          <w:color w:val="0000FF"/>
        </w:rPr>
      </w:pPr>
    </w:p>
    <w:p w:rsidR="00E64946" w:rsidRDefault="00E64946" w:rsidP="00E64946"/>
    <w:p w:rsidR="00E64946" w:rsidRDefault="00E64946" w:rsidP="00E64946">
      <w:pPr>
        <w:jc w:val="center"/>
        <w:rPr>
          <w:sz w:val="32"/>
          <w:szCs w:val="32"/>
        </w:rPr>
      </w:pPr>
    </w:p>
    <w:p w:rsidR="00E64946" w:rsidRPr="005B3019" w:rsidRDefault="00E64946" w:rsidP="00E64946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5B3019">
        <w:rPr>
          <w:b/>
          <w:bCs/>
          <w:i/>
          <w:iCs/>
          <w:color w:val="FF0000"/>
          <w:sz w:val="28"/>
          <w:szCs w:val="28"/>
          <w:u w:val="single"/>
        </w:rPr>
        <w:t>Задачи</w:t>
      </w:r>
    </w:p>
    <w:p w:rsidR="00E64946" w:rsidRPr="005B3019" w:rsidRDefault="00E64946" w:rsidP="00E64946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5B3019">
        <w:rPr>
          <w:b/>
          <w:bCs/>
          <w:i/>
          <w:iCs/>
          <w:color w:val="FF0000"/>
          <w:sz w:val="28"/>
          <w:szCs w:val="28"/>
          <w:u w:val="single"/>
        </w:rPr>
        <w:t>первичной Профсоюзной организации</w:t>
      </w:r>
    </w:p>
    <w:p w:rsidR="00E64946" w:rsidRPr="00C015F3" w:rsidRDefault="00E64946" w:rsidP="00E64946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5B3019">
        <w:rPr>
          <w:b/>
          <w:bCs/>
          <w:i/>
          <w:iCs/>
          <w:color w:val="FF0000"/>
          <w:sz w:val="28"/>
          <w:szCs w:val="28"/>
          <w:u w:val="single"/>
        </w:rPr>
        <w:t>«Лаишевской школы-интернат для детей с ОВЗ</w:t>
      </w:r>
      <w:r>
        <w:rPr>
          <w:b/>
          <w:bCs/>
          <w:i/>
          <w:iCs/>
          <w:color w:val="FF0000"/>
          <w:sz w:val="28"/>
          <w:szCs w:val="28"/>
          <w:u w:val="single"/>
        </w:rPr>
        <w:t>"</w:t>
      </w:r>
    </w:p>
    <w:p w:rsidR="00E64946" w:rsidRPr="00C015F3" w:rsidRDefault="00E64946" w:rsidP="00E64946">
      <w:pPr>
        <w:pStyle w:val="a3"/>
        <w:spacing w:before="0" w:beforeAutospacing="0" w:after="0" w:afterAutospacing="0"/>
        <w:rPr>
          <w:sz w:val="28"/>
          <w:szCs w:val="28"/>
        </w:rPr>
      </w:pPr>
      <w:r w:rsidRPr="00C015F3">
        <w:rPr>
          <w:sz w:val="28"/>
          <w:szCs w:val="28"/>
        </w:rPr>
        <w:t> </w:t>
      </w:r>
    </w:p>
    <w:p w:rsidR="00E64946" w:rsidRPr="00C015F3" w:rsidRDefault="00E64946" w:rsidP="00E6494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15F3">
        <w:rPr>
          <w:sz w:val="28"/>
          <w:szCs w:val="28"/>
        </w:rPr>
        <w:t>1. Активизировать работу первичной Профсоюзной организации по</w:t>
      </w:r>
      <w:r>
        <w:rPr>
          <w:sz w:val="28"/>
          <w:szCs w:val="28"/>
        </w:rPr>
        <w:t xml:space="preserve">  представи</w:t>
      </w:r>
      <w:r w:rsidRPr="00C015F3">
        <w:rPr>
          <w:sz w:val="28"/>
          <w:szCs w:val="28"/>
        </w:rPr>
        <w:t xml:space="preserve">тельству и защите интересов членов Профсоюза, </w:t>
      </w:r>
      <w:r>
        <w:rPr>
          <w:sz w:val="28"/>
          <w:szCs w:val="28"/>
        </w:rPr>
        <w:t xml:space="preserve"> </w:t>
      </w:r>
      <w:r w:rsidRPr="00C015F3">
        <w:rPr>
          <w:sz w:val="28"/>
          <w:szCs w:val="28"/>
        </w:rPr>
        <w:t>повышению</w:t>
      </w:r>
      <w:r>
        <w:rPr>
          <w:sz w:val="28"/>
          <w:szCs w:val="28"/>
        </w:rPr>
        <w:t xml:space="preserve">   социальной  защищенности работников школы.</w:t>
      </w:r>
    </w:p>
    <w:p w:rsidR="00E64946" w:rsidRPr="00C015F3" w:rsidRDefault="00E64946" w:rsidP="00E6494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15F3">
        <w:rPr>
          <w:sz w:val="28"/>
          <w:szCs w:val="28"/>
        </w:rPr>
        <w:t> 2. Содействовать улучшению материального положения, укрепления здоровья работников  школы, созданию условий для проведения досуга</w:t>
      </w:r>
      <w:r>
        <w:rPr>
          <w:sz w:val="28"/>
          <w:szCs w:val="28"/>
        </w:rPr>
        <w:t>.</w:t>
      </w:r>
    </w:p>
    <w:p w:rsidR="00E64946" w:rsidRPr="00C015F3" w:rsidRDefault="00E64946" w:rsidP="00E649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15F3">
        <w:rPr>
          <w:sz w:val="28"/>
          <w:szCs w:val="28"/>
        </w:rPr>
        <w:t> </w:t>
      </w:r>
      <w:r w:rsidRPr="00C015F3">
        <w:rPr>
          <w:sz w:val="28"/>
          <w:szCs w:val="28"/>
        </w:rPr>
        <w:tab/>
        <w:t>3. Развивать социальное партнерство в решении социальных проблема ра</w:t>
      </w:r>
      <w:r>
        <w:rPr>
          <w:sz w:val="28"/>
          <w:szCs w:val="28"/>
        </w:rPr>
        <w:t>ботников и администрации школы.</w:t>
      </w:r>
    </w:p>
    <w:p w:rsidR="00E64946" w:rsidRPr="00C015F3" w:rsidRDefault="00E64946" w:rsidP="00E6494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15F3">
        <w:rPr>
          <w:sz w:val="28"/>
          <w:szCs w:val="28"/>
        </w:rPr>
        <w:t> 4. Осуществлять организационные мероприятия по повышению</w:t>
      </w:r>
      <w:r>
        <w:rPr>
          <w:sz w:val="28"/>
          <w:szCs w:val="28"/>
        </w:rPr>
        <w:t xml:space="preserve"> мо</w:t>
      </w:r>
      <w:r w:rsidRPr="00C015F3">
        <w:rPr>
          <w:sz w:val="28"/>
          <w:szCs w:val="28"/>
        </w:rPr>
        <w:t>тивации и укрепле</w:t>
      </w:r>
      <w:r>
        <w:rPr>
          <w:sz w:val="28"/>
          <w:szCs w:val="28"/>
        </w:rPr>
        <w:t>нию профессионального членства.</w:t>
      </w:r>
    </w:p>
    <w:p w:rsidR="00E64946" w:rsidRDefault="00E64946" w:rsidP="00E649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15F3">
        <w:rPr>
          <w:sz w:val="28"/>
          <w:szCs w:val="28"/>
        </w:rPr>
        <w:t> 5. Укреплять и развивать профессиональную солидарность.</w:t>
      </w:r>
    </w:p>
    <w:p w:rsidR="00FC0A13" w:rsidRDefault="00FC0A13">
      <w:bookmarkStart w:id="0" w:name="_GoBack"/>
      <w:bookmarkEnd w:id="0"/>
    </w:p>
    <w:sectPr w:rsidR="00FC0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58C"/>
    <w:rsid w:val="007B358C"/>
    <w:rsid w:val="00E64946"/>
    <w:rsid w:val="00FC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9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494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49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9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9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64946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49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9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ofkam.ru/prImages/profinimg/528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1492</Words>
  <Characters>8510</Characters>
  <Application>Microsoft Office Word</Application>
  <DocSecurity>0</DocSecurity>
  <Lines>70</Lines>
  <Paragraphs>19</Paragraphs>
  <ScaleCrop>false</ScaleCrop>
  <Company/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</dc:creator>
  <cp:keywords/>
  <dc:description/>
  <cp:lastModifiedBy>Интернат</cp:lastModifiedBy>
  <cp:revision>2</cp:revision>
  <dcterms:created xsi:type="dcterms:W3CDTF">2022-02-01T12:42:00Z</dcterms:created>
  <dcterms:modified xsi:type="dcterms:W3CDTF">2022-02-01T12:42:00Z</dcterms:modified>
</cp:coreProperties>
</file>